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9F5C93">
      <w:pPr>
        <w:autoSpaceDE w:val="0"/>
        <w:autoSpaceDN w:val="0"/>
        <w:adjustRightInd w:val="0"/>
        <w:spacing w:after="6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9F5C93">
      <w:pPr>
        <w:autoSpaceDE w:val="0"/>
        <w:autoSpaceDN w:val="0"/>
        <w:adjustRightInd w:val="0"/>
        <w:spacing w:after="60"/>
        <w:jc w:val="center"/>
        <w:rPr>
          <w:rFonts w:ascii="Times New Roman" w:hAnsi="Times New Roman"/>
          <w:b/>
          <w:bCs/>
          <w:sz w:val="22"/>
          <w:szCs w:val="22"/>
        </w:rPr>
      </w:pPr>
      <w:r w:rsidRPr="00E55F8C">
        <w:rPr>
          <w:rFonts w:ascii="Times New Roman" w:hAnsi="Times New Roman"/>
          <w:b/>
          <w:bCs/>
          <w:sz w:val="22"/>
          <w:szCs w:val="22"/>
        </w:rPr>
        <w:t xml:space="preserve">č. </w:t>
      </w:r>
      <w:r w:rsidR="009F5C93">
        <w:rPr>
          <w:rFonts w:ascii="Times New Roman" w:hAnsi="Times New Roman"/>
          <w:b/>
          <w:bCs/>
          <w:sz w:val="22"/>
          <w:szCs w:val="22"/>
        </w:rPr>
        <w:t>750/……../1</w:t>
      </w:r>
      <w:r w:rsidR="0099694C">
        <w:rPr>
          <w:rFonts w:ascii="Times New Roman" w:hAnsi="Times New Roman"/>
          <w:b/>
          <w:bCs/>
          <w:sz w:val="22"/>
          <w:szCs w:val="22"/>
        </w:rPr>
        <w:t>8</w:t>
      </w:r>
      <w:r w:rsidR="009F5C93">
        <w:rPr>
          <w:rFonts w:ascii="Times New Roman" w:hAnsi="Times New Roman"/>
          <w:b/>
          <w:bCs/>
          <w:sz w:val="22"/>
          <w:szCs w:val="22"/>
        </w:rPr>
        <w:t xml:space="preserve"> </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Default="000D76E7" w:rsidP="000D76E7">
      <w:pPr>
        <w:autoSpaceDE w:val="0"/>
        <w:autoSpaceDN w:val="0"/>
        <w:adjustRightInd w:val="0"/>
        <w:jc w:val="both"/>
        <w:rPr>
          <w:rFonts w:ascii="Arial" w:hAnsi="Arial" w:cs="Arial"/>
          <w:b/>
          <w:bCs/>
          <w:sz w:val="22"/>
          <w:szCs w:val="22"/>
        </w:rPr>
      </w:pPr>
      <w:r w:rsidRPr="00E55F8C">
        <w:rPr>
          <w:rFonts w:ascii="Times New Roman" w:hAnsi="Times New Roman"/>
          <w:bCs/>
          <w:sz w:val="22"/>
          <w:szCs w:val="22"/>
        </w:rPr>
        <w:t xml:space="preserve">na zhotovení stavby s názvem: </w:t>
      </w:r>
      <w:r w:rsidR="00782A26" w:rsidRPr="00782A26">
        <w:rPr>
          <w:rFonts w:ascii="Times New Roman" w:hAnsi="Times New Roman"/>
          <w:b/>
          <w:bCs/>
          <w:sz w:val="22"/>
          <w:szCs w:val="22"/>
        </w:rPr>
        <w:t>Stavební úprava prů</w:t>
      </w:r>
      <w:r w:rsidR="00ED54C9">
        <w:rPr>
          <w:rFonts w:ascii="Times New Roman" w:hAnsi="Times New Roman"/>
          <w:b/>
          <w:bCs/>
          <w:sz w:val="22"/>
          <w:szCs w:val="22"/>
        </w:rPr>
        <w:t>cho</w:t>
      </w:r>
      <w:r w:rsidR="00782A26" w:rsidRPr="00782A26">
        <w:rPr>
          <w:rFonts w:ascii="Times New Roman" w:hAnsi="Times New Roman"/>
          <w:b/>
          <w:bCs/>
          <w:sz w:val="22"/>
          <w:szCs w:val="22"/>
        </w:rPr>
        <w:t xml:space="preserve">du a nádvoří u divadla </w:t>
      </w:r>
      <w:proofErr w:type="spellStart"/>
      <w:r w:rsidR="00782A26" w:rsidRPr="00782A26">
        <w:rPr>
          <w:rFonts w:ascii="Times New Roman" w:hAnsi="Times New Roman"/>
          <w:b/>
          <w:bCs/>
          <w:sz w:val="22"/>
          <w:szCs w:val="22"/>
        </w:rPr>
        <w:t>J.K.Tyla</w:t>
      </w:r>
      <w:proofErr w:type="spellEnd"/>
    </w:p>
    <w:p w:rsidR="009F5C93" w:rsidRPr="001C0E96" w:rsidRDefault="009F5C93"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782A26">
        <w:rPr>
          <w:rFonts w:ascii="Times New Roman" w:hAnsi="Times New Roman"/>
          <w:bCs/>
          <w:sz w:val="22"/>
          <w:szCs w:val="22"/>
        </w:rPr>
        <w:t>53</w:t>
      </w:r>
      <w:r>
        <w:rPr>
          <w:rFonts w:ascii="Times New Roman" w:hAnsi="Times New Roman"/>
          <w:bCs/>
          <w:sz w:val="22"/>
          <w:szCs w:val="22"/>
        </w:rPr>
        <w:t>/201</w:t>
      </w:r>
      <w:r w:rsidR="00782A26">
        <w:rPr>
          <w:rFonts w:ascii="Times New Roman" w:hAnsi="Times New Roman"/>
          <w:bCs/>
          <w:sz w:val="22"/>
          <w:szCs w:val="22"/>
        </w:rPr>
        <w:t>8</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Pr>
          <w:rFonts w:ascii="Times New Roman" w:hAnsi="Times New Roman"/>
          <w:sz w:val="22"/>
          <w:szCs w:val="22"/>
        </w:rPr>
        <w:t>2</w:t>
      </w:r>
      <w:r w:rsidRPr="00E55F8C">
        <w:rPr>
          <w:rFonts w:ascii="Times New Roman" w:hAnsi="Times New Roman"/>
          <w:sz w:val="22"/>
          <w:szCs w:val="22"/>
        </w:rPr>
        <w:t xml:space="preserve"> této smlouvy, podle pevně zadaných podkladů pro veřejnou zakázku a schválené projektové dokumentace </w:t>
      </w:r>
      <w:r w:rsidR="001C0E96" w:rsidRPr="00782A26">
        <w:rPr>
          <w:rFonts w:ascii="Times New Roman" w:hAnsi="Times New Roman"/>
          <w:sz w:val="22"/>
          <w:szCs w:val="22"/>
        </w:rPr>
        <w:t>„</w:t>
      </w:r>
      <w:r w:rsidR="00782A26" w:rsidRPr="00782A26">
        <w:rPr>
          <w:rFonts w:ascii="Times New Roman" w:hAnsi="Times New Roman"/>
          <w:b/>
          <w:bCs/>
          <w:sz w:val="22"/>
          <w:szCs w:val="22"/>
        </w:rPr>
        <w:t>Stavební úprava prů</w:t>
      </w:r>
      <w:r w:rsidR="00ED54C9">
        <w:rPr>
          <w:rFonts w:ascii="Times New Roman" w:hAnsi="Times New Roman"/>
          <w:b/>
          <w:bCs/>
          <w:sz w:val="22"/>
          <w:szCs w:val="22"/>
        </w:rPr>
        <w:t>cho</w:t>
      </w:r>
      <w:r w:rsidR="00782A26" w:rsidRPr="00782A26">
        <w:rPr>
          <w:rFonts w:ascii="Times New Roman" w:hAnsi="Times New Roman"/>
          <w:b/>
          <w:bCs/>
          <w:sz w:val="22"/>
          <w:szCs w:val="22"/>
        </w:rPr>
        <w:t xml:space="preserve">du a nádvoří u divadla </w:t>
      </w:r>
      <w:proofErr w:type="spellStart"/>
      <w:r w:rsidR="00782A26" w:rsidRPr="00782A26">
        <w:rPr>
          <w:rFonts w:ascii="Times New Roman" w:hAnsi="Times New Roman"/>
          <w:b/>
          <w:bCs/>
          <w:sz w:val="22"/>
          <w:szCs w:val="22"/>
        </w:rPr>
        <w:t>J.K.Tyla</w:t>
      </w:r>
      <w:proofErr w:type="spellEnd"/>
      <w:r w:rsidR="001C0E96" w:rsidRPr="00782A26">
        <w:rPr>
          <w:rFonts w:ascii="Times New Roman" w:hAnsi="Times New Roman"/>
          <w:sz w:val="22"/>
          <w:szCs w:val="22"/>
        </w:rPr>
        <w:t>“</w:t>
      </w:r>
      <w:r w:rsidR="001C0E96">
        <w:rPr>
          <w:rFonts w:ascii="Times New Roman" w:hAnsi="Times New Roman"/>
          <w:sz w:val="22"/>
          <w:szCs w:val="22"/>
        </w:rPr>
        <w:t xml:space="preserve"> vypracované </w:t>
      </w:r>
      <w:r w:rsidR="00782A26">
        <w:rPr>
          <w:rFonts w:ascii="Times New Roman" w:hAnsi="Times New Roman"/>
          <w:sz w:val="22"/>
          <w:szCs w:val="22"/>
        </w:rPr>
        <w:t>projekční společností JPS</w:t>
      </w:r>
      <w:r w:rsidR="0038495B">
        <w:rPr>
          <w:rFonts w:ascii="Times New Roman" w:hAnsi="Times New Roman"/>
          <w:sz w:val="22"/>
          <w:szCs w:val="22"/>
        </w:rPr>
        <w:t xml:space="preserve"> Jindřichův Hradec </w:t>
      </w:r>
      <w:r w:rsidR="001C0E96">
        <w:rPr>
          <w:rFonts w:ascii="Times New Roman" w:hAnsi="Times New Roman"/>
          <w:sz w:val="22"/>
          <w:szCs w:val="22"/>
        </w:rPr>
        <w:t xml:space="preserve">v </w:t>
      </w:r>
      <w:r w:rsidR="0038495B">
        <w:rPr>
          <w:rFonts w:ascii="Times New Roman" w:hAnsi="Times New Roman"/>
          <w:sz w:val="22"/>
          <w:szCs w:val="22"/>
        </w:rPr>
        <w:t>0</w:t>
      </w:r>
      <w:r w:rsidR="00782A26">
        <w:rPr>
          <w:rFonts w:ascii="Times New Roman" w:hAnsi="Times New Roman"/>
          <w:sz w:val="22"/>
          <w:szCs w:val="22"/>
        </w:rPr>
        <w:t>8</w:t>
      </w:r>
      <w:r w:rsidR="001C0E96">
        <w:rPr>
          <w:rFonts w:ascii="Times New Roman" w:hAnsi="Times New Roman"/>
          <w:sz w:val="22"/>
          <w:szCs w:val="22"/>
        </w:rPr>
        <w:t>/201</w:t>
      </w:r>
      <w:r w:rsidR="0038495B">
        <w:rPr>
          <w:rFonts w:ascii="Times New Roman" w:hAnsi="Times New Roman"/>
          <w:sz w:val="22"/>
          <w:szCs w:val="22"/>
        </w:rPr>
        <w:t>7</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9B7FFE">
        <w:rPr>
          <w:rFonts w:ascii="Times New Roman" w:hAnsi="Times New Roman"/>
          <w:sz w:val="22"/>
          <w:szCs w:val="22"/>
        </w:rPr>
        <w:t>01</w:t>
      </w:r>
      <w:r w:rsidR="00EB6F22">
        <w:rPr>
          <w:rFonts w:ascii="Times New Roman" w:hAnsi="Times New Roman"/>
          <w:sz w:val="22"/>
          <w:szCs w:val="22"/>
        </w:rPr>
        <w:t>.</w:t>
      </w:r>
      <w:r w:rsidR="000F28F8">
        <w:rPr>
          <w:rFonts w:ascii="Times New Roman" w:hAnsi="Times New Roman"/>
          <w:sz w:val="22"/>
          <w:szCs w:val="22"/>
        </w:rPr>
        <w:t>0</w:t>
      </w:r>
      <w:r w:rsidR="009B7FFE">
        <w:rPr>
          <w:rFonts w:ascii="Times New Roman" w:hAnsi="Times New Roman"/>
          <w:sz w:val="22"/>
          <w:szCs w:val="22"/>
        </w:rPr>
        <w:t>3</w:t>
      </w:r>
      <w:r w:rsidR="00EB6F22">
        <w:rPr>
          <w:rFonts w:ascii="Times New Roman" w:hAnsi="Times New Roman"/>
          <w:sz w:val="22"/>
          <w:szCs w:val="22"/>
        </w:rPr>
        <w:t>.201</w:t>
      </w:r>
      <w:r w:rsidR="009B7FFE">
        <w:rPr>
          <w:rFonts w:ascii="Times New Roman" w:hAnsi="Times New Roman"/>
          <w:sz w:val="22"/>
          <w:szCs w:val="22"/>
        </w:rPr>
        <w:t>8</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9B7FFE">
        <w:rPr>
          <w:rFonts w:ascii="Times New Roman" w:hAnsi="Times New Roman"/>
          <w:sz w:val="22"/>
          <w:szCs w:val="22"/>
        </w:rPr>
        <w:t>20</w:t>
      </w:r>
      <w:r w:rsidR="00EB6F22">
        <w:rPr>
          <w:rFonts w:ascii="Times New Roman" w:hAnsi="Times New Roman"/>
          <w:sz w:val="22"/>
          <w:szCs w:val="22"/>
        </w:rPr>
        <w:t>.</w:t>
      </w:r>
      <w:r w:rsidR="009B7FFE">
        <w:rPr>
          <w:rFonts w:ascii="Times New Roman" w:hAnsi="Times New Roman"/>
          <w:sz w:val="22"/>
          <w:szCs w:val="22"/>
        </w:rPr>
        <w:t>04</w:t>
      </w:r>
      <w:r w:rsidR="00EB6F22">
        <w:rPr>
          <w:rFonts w:ascii="Times New Roman" w:hAnsi="Times New Roman"/>
          <w:sz w:val="22"/>
          <w:szCs w:val="22"/>
        </w:rPr>
        <w:t>.201</w:t>
      </w:r>
      <w:r w:rsidR="009B7FFE">
        <w:rPr>
          <w:rFonts w:ascii="Times New Roman" w:hAnsi="Times New Roman"/>
          <w:sz w:val="22"/>
          <w:szCs w:val="22"/>
        </w:rPr>
        <w:t>8</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9B7FFE" w:rsidRPr="00E55F8C" w:rsidRDefault="009B7FF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both"/>
        <w:rPr>
          <w:rFonts w:ascii="Times New Roman" w:hAnsi="Times New Roman"/>
          <w:sz w:val="22"/>
          <w:szCs w:val="22"/>
        </w:rPr>
      </w:pP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9F5C93">
        <w:rPr>
          <w:rFonts w:ascii="Times New Roman" w:hAnsi="Times New Roman"/>
          <w:sz w:val="22"/>
          <w:szCs w:val="22"/>
        </w:rPr>
        <w:t>„</w:t>
      </w:r>
      <w:r w:rsidR="009B7FFE" w:rsidRPr="00782A26">
        <w:rPr>
          <w:rFonts w:ascii="Times New Roman" w:hAnsi="Times New Roman"/>
          <w:b/>
          <w:bCs/>
          <w:sz w:val="22"/>
          <w:szCs w:val="22"/>
        </w:rPr>
        <w:t>Stavební úprava prů</w:t>
      </w:r>
      <w:r w:rsidR="00ED54C9">
        <w:rPr>
          <w:rFonts w:ascii="Times New Roman" w:hAnsi="Times New Roman"/>
          <w:b/>
          <w:bCs/>
          <w:sz w:val="22"/>
          <w:szCs w:val="22"/>
        </w:rPr>
        <w:t>cho</w:t>
      </w:r>
      <w:bookmarkStart w:id="0" w:name="_GoBack"/>
      <w:bookmarkEnd w:id="0"/>
      <w:r w:rsidR="009B7FFE" w:rsidRPr="00782A26">
        <w:rPr>
          <w:rFonts w:ascii="Times New Roman" w:hAnsi="Times New Roman"/>
          <w:b/>
          <w:bCs/>
          <w:sz w:val="22"/>
          <w:szCs w:val="22"/>
        </w:rPr>
        <w:t xml:space="preserve">du a nádvoří u divadla </w:t>
      </w:r>
      <w:proofErr w:type="spellStart"/>
      <w:r w:rsidR="009B7FFE" w:rsidRPr="00782A26">
        <w:rPr>
          <w:rFonts w:ascii="Times New Roman" w:hAnsi="Times New Roman"/>
          <w:b/>
          <w:bCs/>
          <w:sz w:val="22"/>
          <w:szCs w:val="22"/>
        </w:rPr>
        <w:t>J.K.Tyla</w:t>
      </w:r>
      <w:proofErr w:type="spellEnd"/>
      <w:r w:rsidRPr="009F5C93">
        <w:rPr>
          <w:rFonts w:ascii="Times New Roman" w:hAnsi="Times New Roman"/>
          <w:sz w:val="22"/>
          <w:szCs w:val="22"/>
        </w:rPr>
        <w:t>“</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9B7FFE">
        <w:rPr>
          <w:rFonts w:ascii="Times New Roman" w:hAnsi="Times New Roman"/>
          <w:b/>
          <w:bCs/>
          <w:sz w:val="22"/>
          <w:szCs w:val="22"/>
        </w:rPr>
        <w:t>01</w:t>
      </w:r>
      <w:r w:rsidR="007270F6">
        <w:rPr>
          <w:rFonts w:ascii="Times New Roman" w:hAnsi="Times New Roman"/>
          <w:b/>
          <w:bCs/>
          <w:sz w:val="22"/>
          <w:szCs w:val="22"/>
        </w:rPr>
        <w:t>.</w:t>
      </w:r>
      <w:r w:rsidR="00937275">
        <w:rPr>
          <w:rFonts w:ascii="Times New Roman" w:hAnsi="Times New Roman"/>
          <w:b/>
          <w:bCs/>
          <w:sz w:val="22"/>
          <w:szCs w:val="22"/>
        </w:rPr>
        <w:t>0</w:t>
      </w:r>
      <w:r w:rsidR="009B7FFE">
        <w:rPr>
          <w:rFonts w:ascii="Times New Roman" w:hAnsi="Times New Roman"/>
          <w:b/>
          <w:bCs/>
          <w:sz w:val="22"/>
          <w:szCs w:val="22"/>
        </w:rPr>
        <w:t>3</w:t>
      </w:r>
      <w:r w:rsidR="007270F6">
        <w:rPr>
          <w:rFonts w:ascii="Times New Roman" w:hAnsi="Times New Roman"/>
          <w:b/>
          <w:bCs/>
          <w:sz w:val="22"/>
          <w:szCs w:val="22"/>
        </w:rPr>
        <w:t>.201</w:t>
      </w:r>
      <w:r w:rsidR="009B7FFE">
        <w:rPr>
          <w:rFonts w:ascii="Times New Roman" w:hAnsi="Times New Roman"/>
          <w:b/>
          <w:bCs/>
          <w:sz w:val="22"/>
          <w:szCs w:val="22"/>
        </w:rPr>
        <w:t>8</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937275">
        <w:rPr>
          <w:rFonts w:ascii="Times New Roman" w:hAnsi="Times New Roman"/>
          <w:sz w:val="22"/>
          <w:szCs w:val="22"/>
        </w:rPr>
        <w:t>60</w:t>
      </w:r>
      <w:r w:rsidRPr="00937275">
        <w:rPr>
          <w:rFonts w:ascii="Times New Roman" w:hAnsi="Times New Roman"/>
          <w:sz w:val="22"/>
          <w:szCs w:val="22"/>
        </w:rPr>
        <w:t xml:space="preserve"> měsíců.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38495B">
        <w:rPr>
          <w:rFonts w:ascii="Times New Roman" w:hAnsi="Times New Roman"/>
          <w:sz w:val="22"/>
          <w:szCs w:val="22"/>
        </w:rPr>
        <w:t>1</w:t>
      </w:r>
      <w:r w:rsidR="0099694C">
        <w:rPr>
          <w:rFonts w:ascii="Times New Roman" w:hAnsi="Times New Roman"/>
          <w:sz w:val="22"/>
          <w:szCs w:val="22"/>
        </w:rPr>
        <w:t>2</w:t>
      </w:r>
      <w:r w:rsidR="007270F6">
        <w:rPr>
          <w:rFonts w:ascii="Times New Roman" w:hAnsi="Times New Roman"/>
          <w:sz w:val="22"/>
          <w:szCs w:val="22"/>
        </w:rPr>
        <w:t>.</w:t>
      </w:r>
      <w:r w:rsidR="0099694C">
        <w:rPr>
          <w:rFonts w:ascii="Times New Roman" w:hAnsi="Times New Roman"/>
          <w:sz w:val="22"/>
          <w:szCs w:val="22"/>
        </w:rPr>
        <w:t>5</w:t>
      </w:r>
      <w:r w:rsidR="007270F6">
        <w:rPr>
          <w:rFonts w:ascii="Times New Roman" w:hAnsi="Times New Roman"/>
          <w:sz w:val="22"/>
          <w:szCs w:val="22"/>
        </w:rPr>
        <w:t>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38495B">
        <w:rPr>
          <w:rFonts w:ascii="Times New Roman" w:hAnsi="Times New Roman"/>
          <w:sz w:val="22"/>
          <w:szCs w:val="22"/>
        </w:rPr>
        <w:t>1</w:t>
      </w:r>
      <w:r w:rsidR="0099694C">
        <w:rPr>
          <w:rFonts w:ascii="Times New Roman" w:hAnsi="Times New Roman"/>
          <w:sz w:val="22"/>
          <w:szCs w:val="22"/>
        </w:rPr>
        <w:t>2</w:t>
      </w:r>
      <w:r w:rsidR="007270F6">
        <w:rPr>
          <w:rFonts w:ascii="Times New Roman" w:hAnsi="Times New Roman"/>
          <w:sz w:val="22"/>
          <w:szCs w:val="22"/>
        </w:rPr>
        <w:t>.</w:t>
      </w:r>
      <w:r w:rsidR="0099694C">
        <w:rPr>
          <w:rFonts w:ascii="Times New Roman" w:hAnsi="Times New Roman"/>
          <w:sz w:val="22"/>
          <w:szCs w:val="22"/>
        </w:rPr>
        <w:t>5</w:t>
      </w:r>
      <w:r w:rsidR="007270F6">
        <w:rPr>
          <w:rFonts w:ascii="Times New Roman" w:hAnsi="Times New Roman"/>
          <w:sz w:val="22"/>
          <w:szCs w:val="22"/>
        </w:rPr>
        <w:t>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38495B">
        <w:rPr>
          <w:rFonts w:ascii="Times New Roman" w:hAnsi="Times New Roman"/>
          <w:sz w:val="22"/>
          <w:szCs w:val="22"/>
        </w:rPr>
        <w:t>1</w:t>
      </w:r>
      <w:r w:rsidR="0099694C">
        <w:rPr>
          <w:rFonts w:ascii="Times New Roman" w:hAnsi="Times New Roman"/>
          <w:sz w:val="22"/>
          <w:szCs w:val="22"/>
        </w:rPr>
        <w:t>2</w:t>
      </w:r>
      <w:r w:rsidR="007270F6">
        <w:rPr>
          <w:rFonts w:ascii="Times New Roman" w:hAnsi="Times New Roman"/>
          <w:sz w:val="22"/>
          <w:szCs w:val="22"/>
        </w:rPr>
        <w:t>.</w:t>
      </w:r>
      <w:r w:rsidR="0099694C">
        <w:rPr>
          <w:rFonts w:ascii="Times New Roman" w:hAnsi="Times New Roman"/>
          <w:sz w:val="22"/>
          <w:szCs w:val="22"/>
        </w:rPr>
        <w:t>5</w:t>
      </w:r>
      <w:r w:rsidR="007270F6">
        <w:rPr>
          <w:rFonts w:ascii="Times New Roman" w:hAnsi="Times New Roman"/>
          <w:sz w:val="22"/>
          <w:szCs w:val="22"/>
        </w:rPr>
        <w:t>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7270F6">
        <w:rPr>
          <w:rFonts w:ascii="Times New Roman" w:hAnsi="Times New Roman"/>
          <w:sz w:val="22"/>
          <w:szCs w:val="22"/>
        </w:rPr>
        <w:t>1</w:t>
      </w:r>
      <w:r w:rsidR="006B48B7">
        <w:rPr>
          <w:rFonts w:ascii="Times New Roman" w:hAnsi="Times New Roman"/>
          <w:sz w:val="22"/>
          <w:szCs w:val="22"/>
        </w:rPr>
        <w:t>0</w:t>
      </w:r>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6B48B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smlouvy </w:t>
      </w:r>
      <w:r w:rsidRPr="006B48B7">
        <w:rPr>
          <w:rFonts w:ascii="Times New Roman" w:hAnsi="Times New Roman"/>
          <w:sz w:val="22"/>
          <w:szCs w:val="22"/>
        </w:rPr>
        <w:t xml:space="preserve">schválila Rada města Třeboně svým usnesením č. </w:t>
      </w:r>
      <w:r>
        <w:rPr>
          <w:rFonts w:ascii="Times New Roman" w:hAnsi="Times New Roman"/>
          <w:sz w:val="22"/>
          <w:szCs w:val="22"/>
        </w:rPr>
        <w:t>…………………..</w:t>
      </w:r>
      <w:r w:rsidRPr="006B48B7">
        <w:rPr>
          <w:rFonts w:ascii="Times New Roman" w:hAnsi="Times New Roman"/>
          <w:sz w:val="22"/>
          <w:szCs w:val="22"/>
        </w:rPr>
        <w:t xml:space="preserve"> ze dne </w:t>
      </w:r>
      <w:r>
        <w:rPr>
          <w:rFonts w:ascii="Times New Roman" w:hAnsi="Times New Roman"/>
          <w:sz w:val="22"/>
          <w:szCs w:val="22"/>
        </w:rPr>
        <w:t>…………………..</w:t>
      </w:r>
      <w:r w:rsidRPr="00E55F8C">
        <w:rPr>
          <w:rFonts w:ascii="Times New Roman" w:hAnsi="Times New Roman"/>
          <w:sz w:val="22"/>
          <w:szCs w:val="22"/>
          <w:highlight w:val="yellow"/>
        </w:rPr>
        <w:t xml:space="preserve"> </w:t>
      </w:r>
      <w:r w:rsidR="000D76E7" w:rsidRPr="007270F6">
        <w:rPr>
          <w:rFonts w:ascii="Times New Roman" w:hAnsi="Times New Roman"/>
          <w:sz w:val="22"/>
          <w:szCs w:val="22"/>
        </w:rPr>
        <w:t xml:space="preserve"> </w:t>
      </w:r>
      <w:r w:rsidR="000D76E7"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34032F" w:rsidRPr="0034032F" w:rsidRDefault="0034032F" w:rsidP="0034032F">
      <w:pPr>
        <w:pStyle w:val="Odstavecseseznamem"/>
        <w:numPr>
          <w:ilvl w:val="0"/>
          <w:numId w:val="23"/>
        </w:numPr>
        <w:ind w:left="426"/>
        <w:jc w:val="both"/>
        <w:rPr>
          <w:rFonts w:ascii="Times New Roman" w:hAnsi="Times New Roman"/>
          <w:b/>
          <w:sz w:val="22"/>
        </w:rPr>
      </w:pPr>
      <w:r w:rsidRPr="0034032F">
        <w:rPr>
          <w:rFonts w:ascii="Times New Roman" w:hAnsi="Times New Roman"/>
          <w:b/>
          <w:sz w:val="22"/>
        </w:rPr>
        <w:t xml:space="preserve">Uzavřená smlouva může být ze strany objednatele do termínu zahájení realizace vypovězena bez náhrady v případě, že </w:t>
      </w:r>
      <w:r>
        <w:rPr>
          <w:rFonts w:ascii="Times New Roman" w:hAnsi="Times New Roman"/>
          <w:b/>
          <w:sz w:val="22"/>
        </w:rPr>
        <w:t>nebude stavebním úřadem vydáno pravomocné stavební povolení na provedení stavby.</w:t>
      </w:r>
    </w:p>
    <w:p w:rsidR="0034032F" w:rsidRPr="00E55F8C" w:rsidRDefault="0034032F" w:rsidP="0034032F">
      <w:pPr>
        <w:autoSpaceDE w:val="0"/>
        <w:autoSpaceDN w:val="0"/>
        <w:adjustRightInd w:val="0"/>
        <w:ind w:left="426"/>
        <w:jc w:val="both"/>
        <w:rPr>
          <w:rFonts w:ascii="Times New Roman" w:hAnsi="Times New Roman"/>
          <w:sz w:val="22"/>
          <w:szCs w:val="22"/>
        </w:rPr>
      </w:pP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EA4B1C"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r w:rsidR="000D76E7"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0F28F8"/>
    <w:rsid w:val="0019649D"/>
    <w:rsid w:val="001C0E96"/>
    <w:rsid w:val="0034032F"/>
    <w:rsid w:val="00375FD2"/>
    <w:rsid w:val="0038495B"/>
    <w:rsid w:val="006B48B7"/>
    <w:rsid w:val="006D772A"/>
    <w:rsid w:val="0070089C"/>
    <w:rsid w:val="007270F6"/>
    <w:rsid w:val="007517F8"/>
    <w:rsid w:val="00782A26"/>
    <w:rsid w:val="00937275"/>
    <w:rsid w:val="0099694C"/>
    <w:rsid w:val="009B7FFE"/>
    <w:rsid w:val="009F5C93"/>
    <w:rsid w:val="00CC0B4C"/>
    <w:rsid w:val="00E1625F"/>
    <w:rsid w:val="00EA4B1C"/>
    <w:rsid w:val="00EB6F22"/>
    <w:rsid w:val="00ED54C9"/>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3403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340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8191">
      <w:bodyDiv w:val="1"/>
      <w:marLeft w:val="0"/>
      <w:marRight w:val="0"/>
      <w:marTop w:val="0"/>
      <w:marBottom w:val="0"/>
      <w:divBdr>
        <w:top w:val="none" w:sz="0" w:space="0" w:color="auto"/>
        <w:left w:val="none" w:sz="0" w:space="0" w:color="auto"/>
        <w:bottom w:val="none" w:sz="0" w:space="0" w:color="auto"/>
        <w:right w:val="none" w:sz="0" w:space="0" w:color="auto"/>
      </w:divBdr>
    </w:div>
    <w:div w:id="20386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4595</Words>
  <Characters>27116</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4</cp:revision>
  <cp:lastPrinted>2017-07-21T09:57:00Z</cp:lastPrinted>
  <dcterms:created xsi:type="dcterms:W3CDTF">2018-01-24T13:17:00Z</dcterms:created>
  <dcterms:modified xsi:type="dcterms:W3CDTF">2018-01-24T15:56:00Z</dcterms:modified>
</cp:coreProperties>
</file>